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9F7" w:rsidRDefault="006149F7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-681990</wp:posOffset>
            </wp:positionV>
            <wp:extent cx="7089775" cy="10620375"/>
            <wp:effectExtent l="0" t="0" r="0" b="9525"/>
            <wp:wrapTight wrapText="bothSides">
              <wp:wrapPolygon edited="0">
                <wp:start x="0" y="0"/>
                <wp:lineTo x="0" y="21581"/>
                <wp:lineTo x="21532" y="21581"/>
                <wp:lineTo x="21532" y="0"/>
                <wp:lineTo x="0" y="0"/>
              </wp:wrapPolygon>
            </wp:wrapTight>
            <wp:docPr id="1" name="Рисунок 1" descr="C:\Users\PC062\Desktop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2\Desktop\1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/>
                    <a:stretch/>
                  </pic:blipFill>
                  <pic:spPr bwMode="auto">
                    <a:xfrm>
                      <a:off x="0" y="0"/>
                      <a:ext cx="70897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lastRenderedPageBreak/>
        <w:t>третьих лиц либо незаконное предоставление т</w:t>
      </w:r>
      <w:bookmarkStart w:id="0" w:name="_GoBack"/>
      <w:bookmarkEnd w:id="0"/>
      <w:r w:rsidRPr="00074CFA">
        <w:rPr>
          <w:sz w:val="28"/>
          <w:szCs w:val="28"/>
        </w:rPr>
        <w:t>акой выгоды указанному лицу другими физическими лицами;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1.3.2. </w:t>
      </w:r>
      <w:r w:rsidRPr="00074CFA">
        <w:rPr>
          <w:sz w:val="28"/>
          <w:szCs w:val="28"/>
          <w:u w:val="single"/>
        </w:rPr>
        <w:t>противодействие коррупции</w:t>
      </w:r>
      <w:r w:rsidRPr="00074CFA">
        <w:rPr>
          <w:sz w:val="28"/>
          <w:szCs w:val="28"/>
        </w:rPr>
        <w:t xml:space="preserve"> - деятельность членов рабочей группы по противодействию коррупции и физических лиц в пределах их полномочий: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а) по предупреждению коррупции, в том числе по выявлению и последующ</w:t>
      </w:r>
      <w:r>
        <w:rPr>
          <w:sz w:val="28"/>
          <w:szCs w:val="28"/>
        </w:rPr>
        <w:t>ему устранению причин коррупции;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B759AE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B759AE" w:rsidRPr="00EB6DF7" w:rsidRDefault="00B759AE" w:rsidP="00B759A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B759AE" w:rsidRPr="00EB6DF7" w:rsidRDefault="00B759AE" w:rsidP="00B759A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1.3.3. </w:t>
      </w:r>
      <w:r w:rsidRPr="001A1E69">
        <w:rPr>
          <w:sz w:val="28"/>
          <w:szCs w:val="28"/>
          <w:u w:val="single"/>
        </w:rPr>
        <w:t>антикоррупционная экспертиза правовых актов</w:t>
      </w:r>
      <w:r w:rsidRPr="00EB6DF7">
        <w:rPr>
          <w:sz w:val="28"/>
          <w:szCs w:val="28"/>
        </w:rPr>
        <w:t xml:space="preserve"> - деятельность специалистов по выявлению и</w:t>
      </w:r>
      <w:r>
        <w:rPr>
          <w:sz w:val="28"/>
          <w:szCs w:val="28"/>
        </w:rPr>
        <w:t xml:space="preserve"> </w:t>
      </w:r>
      <w:r w:rsidRPr="00EB6DF7">
        <w:rPr>
          <w:sz w:val="28"/>
          <w:szCs w:val="28"/>
        </w:rPr>
        <w:t xml:space="preserve">описанию </w:t>
      </w:r>
      <w:proofErr w:type="spellStart"/>
      <w:r w:rsidRPr="00EB6DF7">
        <w:rPr>
          <w:sz w:val="28"/>
          <w:szCs w:val="28"/>
        </w:rPr>
        <w:t>коррупциогенных</w:t>
      </w:r>
      <w:proofErr w:type="spellEnd"/>
      <w:r w:rsidRPr="00EB6DF7">
        <w:rPr>
          <w:sz w:val="28"/>
          <w:szCs w:val="28"/>
        </w:rPr>
        <w:t xml:space="preserve"> факторов, относящихся к действующим правовым актам и (или) их</w:t>
      </w:r>
      <w:r>
        <w:rPr>
          <w:sz w:val="28"/>
          <w:szCs w:val="28"/>
        </w:rPr>
        <w:t xml:space="preserve"> </w:t>
      </w:r>
      <w:r w:rsidRPr="00EB6DF7">
        <w:rPr>
          <w:sz w:val="28"/>
          <w:szCs w:val="28"/>
        </w:rPr>
        <w:t>проектам, разработке рекомендаций, направленных на устранение или ограничение действия</w:t>
      </w:r>
      <w:r>
        <w:rPr>
          <w:sz w:val="28"/>
          <w:szCs w:val="28"/>
        </w:rPr>
        <w:t xml:space="preserve"> </w:t>
      </w:r>
      <w:r w:rsidRPr="00EB6DF7">
        <w:rPr>
          <w:sz w:val="28"/>
          <w:szCs w:val="28"/>
        </w:rPr>
        <w:t>таких факторов;</w:t>
      </w:r>
    </w:p>
    <w:p w:rsidR="00B759AE" w:rsidRPr="00EB6DF7" w:rsidRDefault="00B759AE" w:rsidP="00B759AE">
      <w:pPr>
        <w:tabs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1.3.4. </w:t>
      </w:r>
      <w:r w:rsidRPr="001A1E69">
        <w:rPr>
          <w:sz w:val="28"/>
          <w:szCs w:val="28"/>
          <w:u w:val="single"/>
        </w:rPr>
        <w:t>коррупционное правонарушение</w:t>
      </w:r>
      <w:r w:rsidRPr="00EB6DF7">
        <w:rPr>
          <w:sz w:val="28"/>
          <w:szCs w:val="28"/>
        </w:rPr>
        <w:t xml:space="preserve"> - деяние, обладающее признаками коррупции, за которое</w:t>
      </w:r>
      <w:r>
        <w:rPr>
          <w:sz w:val="28"/>
          <w:szCs w:val="28"/>
        </w:rPr>
        <w:t xml:space="preserve"> </w:t>
      </w:r>
      <w:r w:rsidRPr="00EB6DF7">
        <w:rPr>
          <w:sz w:val="28"/>
          <w:szCs w:val="28"/>
        </w:rPr>
        <w:t>нормативным правовым актом предусмотрена гражданско-правовая, дисциплинарная,</w:t>
      </w:r>
      <w:r>
        <w:rPr>
          <w:sz w:val="28"/>
          <w:szCs w:val="28"/>
        </w:rPr>
        <w:t xml:space="preserve"> </w:t>
      </w:r>
      <w:r w:rsidRPr="00EB6DF7">
        <w:rPr>
          <w:sz w:val="28"/>
          <w:szCs w:val="28"/>
        </w:rPr>
        <w:t>административная или уголовная ответственность;</w:t>
      </w:r>
    </w:p>
    <w:p w:rsidR="00B759AE" w:rsidRPr="00EB6DF7" w:rsidRDefault="00B759AE" w:rsidP="00B759A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1.3.5. </w:t>
      </w:r>
      <w:proofErr w:type="spellStart"/>
      <w:r w:rsidRPr="001A1E69">
        <w:rPr>
          <w:sz w:val="28"/>
          <w:szCs w:val="28"/>
          <w:u w:val="single"/>
        </w:rPr>
        <w:t>коррупциогенный</w:t>
      </w:r>
      <w:proofErr w:type="spellEnd"/>
      <w:r w:rsidRPr="001A1E69">
        <w:rPr>
          <w:sz w:val="28"/>
          <w:szCs w:val="28"/>
          <w:u w:val="single"/>
        </w:rPr>
        <w:t xml:space="preserve"> фактор</w:t>
      </w:r>
      <w:r w:rsidRPr="00EB6DF7">
        <w:rPr>
          <w:sz w:val="28"/>
          <w:szCs w:val="28"/>
        </w:rPr>
        <w:t xml:space="preserve"> - явление или совокупность явлений, порождающих коррупционные</w:t>
      </w:r>
      <w:r>
        <w:rPr>
          <w:sz w:val="28"/>
          <w:szCs w:val="28"/>
        </w:rPr>
        <w:t xml:space="preserve"> </w:t>
      </w:r>
      <w:r w:rsidRPr="00EB6DF7">
        <w:rPr>
          <w:sz w:val="28"/>
          <w:szCs w:val="28"/>
        </w:rPr>
        <w:t>правонарушения или способствующие их распространению;</w:t>
      </w:r>
    </w:p>
    <w:p w:rsidR="00B759AE" w:rsidRDefault="00B759AE" w:rsidP="00B759AE">
      <w:pPr>
        <w:tabs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1.3.6.  </w:t>
      </w:r>
      <w:r w:rsidRPr="001A1E69">
        <w:rPr>
          <w:sz w:val="28"/>
          <w:szCs w:val="28"/>
          <w:u w:val="single"/>
        </w:rPr>
        <w:t>предупреждение коррупции</w:t>
      </w:r>
      <w:r w:rsidRPr="00EB6DF7">
        <w:rPr>
          <w:sz w:val="28"/>
          <w:szCs w:val="28"/>
        </w:rPr>
        <w:t xml:space="preserve"> - деятельность </w:t>
      </w:r>
      <w:r>
        <w:rPr>
          <w:sz w:val="28"/>
          <w:szCs w:val="28"/>
        </w:rPr>
        <w:t xml:space="preserve">Учреждения по </w:t>
      </w:r>
      <w:r w:rsidRPr="00EB6DF7">
        <w:rPr>
          <w:sz w:val="28"/>
          <w:szCs w:val="28"/>
        </w:rPr>
        <w:t>антикоррупционной политике, направленной на выявление, изучение, ограничение либо</w:t>
      </w:r>
      <w:r>
        <w:rPr>
          <w:sz w:val="28"/>
          <w:szCs w:val="28"/>
        </w:rPr>
        <w:t xml:space="preserve"> </w:t>
      </w:r>
      <w:r w:rsidRPr="00EB6DF7">
        <w:rPr>
          <w:sz w:val="28"/>
          <w:szCs w:val="28"/>
        </w:rPr>
        <w:t>устранение явлений, порождающих коррупционные правонарушения или способствующих их</w:t>
      </w:r>
      <w:r>
        <w:rPr>
          <w:sz w:val="28"/>
          <w:szCs w:val="28"/>
        </w:rPr>
        <w:t xml:space="preserve"> распространению.</w:t>
      </w:r>
    </w:p>
    <w:p w:rsidR="00B759AE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1.4. </w:t>
      </w:r>
      <w:r>
        <w:rPr>
          <w:sz w:val="28"/>
          <w:szCs w:val="28"/>
        </w:rPr>
        <w:t>Противодействие коррупции в Учреждение осуществляется на основе следующих принципов:</w:t>
      </w:r>
      <w:r w:rsidRPr="00074CFA">
        <w:rPr>
          <w:sz w:val="28"/>
          <w:szCs w:val="28"/>
        </w:rPr>
        <w:t xml:space="preserve"> </w:t>
      </w:r>
    </w:p>
    <w:p w:rsidR="00B759AE" w:rsidRPr="00EB6DF7" w:rsidRDefault="00B759AE" w:rsidP="00B759A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 </w:t>
      </w:r>
      <w:r w:rsidRPr="00EB6DF7">
        <w:rPr>
          <w:sz w:val="28"/>
          <w:szCs w:val="28"/>
        </w:rPr>
        <w:t>приоритета профилактических мер, направленных на недопущение формирования причин и</w:t>
      </w:r>
      <w:r>
        <w:rPr>
          <w:sz w:val="28"/>
          <w:szCs w:val="28"/>
        </w:rPr>
        <w:t xml:space="preserve"> </w:t>
      </w:r>
      <w:r w:rsidRPr="00EB6DF7">
        <w:rPr>
          <w:sz w:val="28"/>
          <w:szCs w:val="28"/>
        </w:rPr>
        <w:t>условий, порождающих коррупцию;</w:t>
      </w:r>
    </w:p>
    <w:p w:rsidR="00B759AE" w:rsidRPr="00EB6DF7" w:rsidRDefault="00B759AE" w:rsidP="00B759A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 </w:t>
      </w:r>
      <w:r w:rsidRPr="00EB6DF7">
        <w:rPr>
          <w:sz w:val="28"/>
          <w:szCs w:val="28"/>
        </w:rPr>
        <w:t>обеспечения четкой правовой регламентации деятельности, законности и гласности такой</w:t>
      </w:r>
      <w:r>
        <w:rPr>
          <w:sz w:val="28"/>
          <w:szCs w:val="28"/>
        </w:rPr>
        <w:t xml:space="preserve"> </w:t>
      </w:r>
      <w:r w:rsidRPr="00EB6DF7">
        <w:rPr>
          <w:sz w:val="28"/>
          <w:szCs w:val="28"/>
        </w:rPr>
        <w:t xml:space="preserve">деятельности, государственного и общественного </w:t>
      </w:r>
      <w:proofErr w:type="gramStart"/>
      <w:r w:rsidRPr="00EB6DF7">
        <w:rPr>
          <w:sz w:val="28"/>
          <w:szCs w:val="28"/>
        </w:rPr>
        <w:t>контроля за</w:t>
      </w:r>
      <w:proofErr w:type="gramEnd"/>
      <w:r w:rsidRPr="00EB6DF7">
        <w:rPr>
          <w:sz w:val="28"/>
          <w:szCs w:val="28"/>
        </w:rPr>
        <w:t xml:space="preserve"> ней;</w:t>
      </w:r>
    </w:p>
    <w:p w:rsidR="00B759AE" w:rsidRPr="00EB6DF7" w:rsidRDefault="00B759AE" w:rsidP="00B759A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 </w:t>
      </w:r>
      <w:r w:rsidRPr="00EB6DF7">
        <w:rPr>
          <w:sz w:val="28"/>
          <w:szCs w:val="28"/>
        </w:rPr>
        <w:t>приоритета защиты прав и законных интересов физических и юридических лиц;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неотвратимости</w:t>
      </w:r>
      <w:r w:rsidRPr="00074CFA">
        <w:rPr>
          <w:sz w:val="28"/>
          <w:szCs w:val="28"/>
        </w:rPr>
        <w:t xml:space="preserve"> ответственности за совершение коррупционных правонарушений;</w:t>
      </w:r>
    </w:p>
    <w:p w:rsidR="00B759AE" w:rsidRPr="00C6028E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комплексного использования</w:t>
      </w:r>
      <w:r w:rsidRPr="00074CFA">
        <w:rPr>
          <w:sz w:val="28"/>
          <w:szCs w:val="28"/>
        </w:rPr>
        <w:t xml:space="preserve"> организационных, информационно-</w:t>
      </w:r>
      <w:r w:rsidRPr="00C6028E">
        <w:rPr>
          <w:sz w:val="28"/>
          <w:szCs w:val="28"/>
        </w:rPr>
        <w:t>пропагандистских и других мер;</w:t>
      </w:r>
    </w:p>
    <w:p w:rsidR="00B759AE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C6028E">
        <w:rPr>
          <w:sz w:val="28"/>
          <w:szCs w:val="28"/>
        </w:rPr>
        <w:t>- приоритетного применения мер по предупреждению коррупции.</w:t>
      </w:r>
    </w:p>
    <w:p w:rsidR="00B759AE" w:rsidRPr="00EB6DF7" w:rsidRDefault="00B759AE" w:rsidP="00B759A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759AE" w:rsidRPr="00074CFA" w:rsidRDefault="00B759AE" w:rsidP="00B759AE">
      <w:pPr>
        <w:tabs>
          <w:tab w:val="left" w:pos="5400"/>
        </w:tabs>
        <w:ind w:firstLine="720"/>
        <w:jc w:val="center"/>
        <w:rPr>
          <w:b/>
          <w:sz w:val="28"/>
          <w:szCs w:val="28"/>
        </w:rPr>
      </w:pPr>
      <w:r w:rsidRPr="00EB4B19">
        <w:rPr>
          <w:b/>
          <w:sz w:val="28"/>
          <w:szCs w:val="28"/>
        </w:rPr>
        <w:lastRenderedPageBreak/>
        <w:t>2. Основные меры по профилактике коррупции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Профилактика коррупции осуществляется путем применения следующих основных мер: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2.1. формирование в коллективе </w:t>
      </w:r>
      <w:r>
        <w:rPr>
          <w:sz w:val="28"/>
          <w:szCs w:val="28"/>
        </w:rPr>
        <w:t xml:space="preserve">Учреждения </w:t>
      </w:r>
      <w:r w:rsidRPr="00074CFA">
        <w:rPr>
          <w:sz w:val="28"/>
          <w:szCs w:val="28"/>
        </w:rPr>
        <w:t>нетерпимости к коррупционному поведению;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2.2. проведение мониторинга локальных актов, издаваемых администрацией </w:t>
      </w:r>
      <w:r>
        <w:rPr>
          <w:sz w:val="28"/>
          <w:szCs w:val="28"/>
        </w:rPr>
        <w:t xml:space="preserve">Учреждения </w:t>
      </w:r>
      <w:r w:rsidRPr="00074CFA">
        <w:rPr>
          <w:sz w:val="28"/>
          <w:szCs w:val="28"/>
        </w:rPr>
        <w:t>на предмет соответствия действующему законодательству;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r w:rsidRPr="00074CFA">
        <w:rPr>
          <w:sz w:val="28"/>
          <w:szCs w:val="28"/>
        </w:rPr>
        <w:t xml:space="preserve">. проведение мероприятий по разъяснению работникам </w:t>
      </w:r>
      <w:r>
        <w:rPr>
          <w:sz w:val="28"/>
          <w:szCs w:val="28"/>
        </w:rPr>
        <w:t>Учреждения</w:t>
      </w:r>
      <w:r w:rsidRPr="00074CFA">
        <w:rPr>
          <w:sz w:val="28"/>
          <w:szCs w:val="28"/>
        </w:rPr>
        <w:t xml:space="preserve"> законодательства в сфере противодействия коррупции.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</w:p>
    <w:p w:rsidR="00B759AE" w:rsidRPr="00074CFA" w:rsidRDefault="00B759AE" w:rsidP="00B759AE">
      <w:pPr>
        <w:ind w:firstLine="720"/>
        <w:jc w:val="center"/>
        <w:rPr>
          <w:b/>
          <w:sz w:val="28"/>
          <w:szCs w:val="28"/>
        </w:rPr>
      </w:pPr>
      <w:r w:rsidRPr="00074CFA">
        <w:rPr>
          <w:b/>
          <w:sz w:val="28"/>
          <w:szCs w:val="28"/>
        </w:rPr>
        <w:t>3. Основные направления по повышению эффективности противодействия коррупции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3.1</w:t>
      </w:r>
      <w:r>
        <w:rPr>
          <w:sz w:val="28"/>
          <w:szCs w:val="28"/>
        </w:rPr>
        <w:t>. П</w:t>
      </w:r>
      <w:r w:rsidRPr="00074CFA">
        <w:rPr>
          <w:sz w:val="28"/>
          <w:szCs w:val="28"/>
        </w:rPr>
        <w:t xml:space="preserve">ринятие административных и иных мер, направленных на привлечение работников </w:t>
      </w:r>
      <w:r>
        <w:rPr>
          <w:sz w:val="28"/>
          <w:szCs w:val="28"/>
        </w:rPr>
        <w:t xml:space="preserve">Учреждения </w:t>
      </w:r>
      <w:r w:rsidRPr="00074CFA">
        <w:rPr>
          <w:sz w:val="28"/>
          <w:szCs w:val="28"/>
        </w:rPr>
        <w:t>к более активному участию в противодействии коррупции, на формирование в коллективе негативного отношения к коррупционному поведению;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 У</w:t>
      </w:r>
      <w:r w:rsidRPr="00074CFA">
        <w:rPr>
          <w:sz w:val="28"/>
          <w:szCs w:val="28"/>
        </w:rPr>
        <w:t xml:space="preserve">ведомление </w:t>
      </w:r>
      <w:proofErr w:type="gramStart"/>
      <w:r w:rsidRPr="00074CFA">
        <w:rPr>
          <w:sz w:val="28"/>
          <w:szCs w:val="28"/>
        </w:rPr>
        <w:t xml:space="preserve">в письменной форме работниками </w:t>
      </w:r>
      <w:r>
        <w:rPr>
          <w:sz w:val="28"/>
          <w:szCs w:val="28"/>
        </w:rPr>
        <w:t>Учреждения</w:t>
      </w:r>
      <w:r w:rsidRPr="00074C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директора Учреждения </w:t>
      </w:r>
      <w:r w:rsidRPr="00074CFA">
        <w:rPr>
          <w:sz w:val="28"/>
          <w:szCs w:val="28"/>
        </w:rPr>
        <w:t>обо всех случаях обращения к ним каких-либо лиц в целях склонения их к совершен</w:t>
      </w:r>
      <w:r>
        <w:rPr>
          <w:sz w:val="28"/>
          <w:szCs w:val="28"/>
        </w:rPr>
        <w:t>ию</w:t>
      </w:r>
      <w:proofErr w:type="gramEnd"/>
      <w:r>
        <w:rPr>
          <w:sz w:val="28"/>
          <w:szCs w:val="28"/>
        </w:rPr>
        <w:t xml:space="preserve"> коррупционных правонарушений.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b/>
          <w:sz w:val="28"/>
          <w:szCs w:val="28"/>
        </w:rPr>
      </w:pPr>
    </w:p>
    <w:p w:rsidR="00B759AE" w:rsidRPr="00074CFA" w:rsidRDefault="00B759AE" w:rsidP="00B759AE">
      <w:pPr>
        <w:tabs>
          <w:tab w:val="left" w:pos="5400"/>
        </w:tabs>
        <w:ind w:firstLine="720"/>
        <w:jc w:val="center"/>
        <w:rPr>
          <w:b/>
          <w:sz w:val="28"/>
          <w:szCs w:val="28"/>
        </w:rPr>
      </w:pPr>
      <w:r w:rsidRPr="00074CFA">
        <w:rPr>
          <w:b/>
          <w:sz w:val="28"/>
          <w:szCs w:val="28"/>
        </w:rPr>
        <w:t>4. Организационные основы противодействия коррупции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4.1. Общее руководство мероприятиями, направленными на противодействие коррупции, осуществляют: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074CFA">
        <w:rPr>
          <w:sz w:val="28"/>
          <w:szCs w:val="28"/>
        </w:rPr>
        <w:t>абочая группа по противодействию коррупции</w:t>
      </w:r>
      <w:r>
        <w:rPr>
          <w:sz w:val="28"/>
          <w:szCs w:val="28"/>
        </w:rPr>
        <w:t xml:space="preserve"> (далее - Рабочая группа).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4.2. Состав Рабочей группы</w:t>
      </w:r>
      <w:r w:rsidRPr="00074CFA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утверждается приказом директора Учреждения</w:t>
      </w:r>
      <w:r w:rsidRPr="00074CFA">
        <w:rPr>
          <w:sz w:val="28"/>
          <w:szCs w:val="28"/>
        </w:rPr>
        <w:t xml:space="preserve">. 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 w:rsidRPr="00074CFA">
        <w:rPr>
          <w:sz w:val="28"/>
          <w:szCs w:val="28"/>
        </w:rPr>
        <w:t>Члены Рабочей группы осуществляют свою деятельность на общественной основе.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Pr="00074CFA">
        <w:rPr>
          <w:sz w:val="28"/>
          <w:szCs w:val="28"/>
        </w:rPr>
        <w:t>. Полномочия членов Рабочей группы по противодействию и профилактике коррупции: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4.4.1.п</w:t>
      </w:r>
      <w:r w:rsidRPr="00074CFA">
        <w:rPr>
          <w:sz w:val="28"/>
          <w:szCs w:val="28"/>
        </w:rPr>
        <w:t>редседатель Рабочей группы по противодействию и профилактике коррупции: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определяет место, время проведения и повестку дня заседания Рабочей группы;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 основании</w:t>
      </w:r>
      <w:r w:rsidRPr="00074CFA">
        <w:rPr>
          <w:sz w:val="28"/>
          <w:szCs w:val="28"/>
        </w:rPr>
        <w:t xml:space="preserve"> предложений членов Рабочей группы формирует план работы Рабочей группы; 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- информирует директора </w:t>
      </w:r>
      <w:r>
        <w:rPr>
          <w:sz w:val="28"/>
          <w:szCs w:val="28"/>
        </w:rPr>
        <w:t xml:space="preserve">Учреждения </w:t>
      </w:r>
      <w:r w:rsidRPr="00074CFA">
        <w:rPr>
          <w:sz w:val="28"/>
          <w:szCs w:val="28"/>
        </w:rPr>
        <w:t xml:space="preserve">о результатах работы Рабочей группы; 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представляет Рабочую группу в отношениях с работниками</w:t>
      </w:r>
      <w:r>
        <w:rPr>
          <w:sz w:val="28"/>
          <w:szCs w:val="28"/>
        </w:rPr>
        <w:t xml:space="preserve"> Учреждения</w:t>
      </w:r>
      <w:r w:rsidRPr="00074CFA">
        <w:rPr>
          <w:sz w:val="28"/>
          <w:szCs w:val="28"/>
        </w:rPr>
        <w:t xml:space="preserve">, </w:t>
      </w:r>
      <w:r>
        <w:rPr>
          <w:sz w:val="28"/>
          <w:szCs w:val="28"/>
        </w:rPr>
        <w:t>гражданами и организациями</w:t>
      </w:r>
      <w:r w:rsidRPr="00074CFA">
        <w:rPr>
          <w:sz w:val="28"/>
          <w:szCs w:val="28"/>
        </w:rPr>
        <w:t xml:space="preserve"> по вопросам, относящимся к ее компетенции; 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- дает соответствующие поручения секретарю и членам Рабочей группы, осуществляет </w:t>
      </w:r>
      <w:proofErr w:type="gramStart"/>
      <w:r w:rsidRPr="00074CFA">
        <w:rPr>
          <w:sz w:val="28"/>
          <w:szCs w:val="28"/>
        </w:rPr>
        <w:t>контроль за</w:t>
      </w:r>
      <w:proofErr w:type="gramEnd"/>
      <w:r w:rsidRPr="00074CFA">
        <w:rPr>
          <w:sz w:val="28"/>
          <w:szCs w:val="28"/>
        </w:rPr>
        <w:t xml:space="preserve"> их выполнением; 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lastRenderedPageBreak/>
        <w:t>- подписывает протокол заседания Рабочей группы.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4.4.2. с</w:t>
      </w:r>
      <w:r w:rsidRPr="00074CFA">
        <w:rPr>
          <w:sz w:val="28"/>
          <w:szCs w:val="28"/>
        </w:rPr>
        <w:t>екретарь Рабочей группы: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организует подготовку материалов к заседанию Рабочей группы, а также проектов его решений;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ведет протокол заседания Рабочей группы.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Pr="00074CFA">
        <w:rPr>
          <w:sz w:val="28"/>
          <w:szCs w:val="28"/>
        </w:rPr>
        <w:t>.3. Члены Рабочей группы по противодействию коррупции: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вносят председателю Рабочей группы предложения по формированию повестки дня заседаний Рабочей группы;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вносят предложения по формированию плана работы;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участвуют в реализации принятых Рабочей группой решений и полномочий.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Pr="00074CFA">
        <w:rPr>
          <w:sz w:val="28"/>
          <w:szCs w:val="28"/>
        </w:rPr>
        <w:t xml:space="preserve">. Заседания Рабочей группы по противодействию коррупции проводятся </w:t>
      </w:r>
      <w:r>
        <w:rPr>
          <w:sz w:val="28"/>
          <w:szCs w:val="28"/>
        </w:rPr>
        <w:t>один раз в год,</w:t>
      </w:r>
      <w:r w:rsidRPr="00074CFA">
        <w:rPr>
          <w:sz w:val="28"/>
          <w:szCs w:val="28"/>
        </w:rPr>
        <w:t xml:space="preserve"> оформляется протокол заседания. Заседания могут быть как открытыми</w:t>
      </w:r>
      <w:r>
        <w:rPr>
          <w:sz w:val="28"/>
          <w:szCs w:val="28"/>
        </w:rPr>
        <w:t>,</w:t>
      </w:r>
      <w:r w:rsidRPr="00074CFA">
        <w:rPr>
          <w:sz w:val="28"/>
          <w:szCs w:val="28"/>
        </w:rPr>
        <w:t xml:space="preserve"> так и закрытыми. Внеочередное заседание проводится по предложению любого члена Рабочей группы по противодействию коррупции.</w:t>
      </w:r>
    </w:p>
    <w:p w:rsidR="00B759AE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Pr="00074CFA">
        <w:rPr>
          <w:sz w:val="28"/>
          <w:szCs w:val="28"/>
        </w:rPr>
        <w:t>. Заседание Рабоче</w:t>
      </w:r>
      <w:r>
        <w:rPr>
          <w:sz w:val="28"/>
          <w:szCs w:val="28"/>
        </w:rPr>
        <w:t>й группы правомочно, если на ней</w:t>
      </w:r>
      <w:r w:rsidRPr="00074CFA">
        <w:rPr>
          <w:sz w:val="28"/>
          <w:szCs w:val="28"/>
        </w:rPr>
        <w:t xml:space="preserve">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</w:t>
      </w:r>
      <w:r>
        <w:rPr>
          <w:sz w:val="28"/>
          <w:szCs w:val="28"/>
        </w:rPr>
        <w:t xml:space="preserve">на заседания могут приглашаться </w:t>
      </w:r>
      <w:r w:rsidRPr="00074CFA">
        <w:rPr>
          <w:sz w:val="28"/>
          <w:szCs w:val="28"/>
        </w:rPr>
        <w:t xml:space="preserve">работники </w:t>
      </w:r>
      <w:r>
        <w:rPr>
          <w:sz w:val="28"/>
          <w:szCs w:val="28"/>
        </w:rPr>
        <w:t>Учреждения.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Pr="00074CFA">
        <w:rPr>
          <w:sz w:val="28"/>
          <w:szCs w:val="28"/>
        </w:rPr>
        <w:t>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</w:t>
      </w:r>
      <w:r>
        <w:rPr>
          <w:sz w:val="28"/>
          <w:szCs w:val="28"/>
        </w:rPr>
        <w:t>,</w:t>
      </w:r>
      <w:r w:rsidRPr="00074CFA">
        <w:rPr>
          <w:sz w:val="28"/>
          <w:szCs w:val="28"/>
        </w:rPr>
        <w:t xml:space="preserve"> и носят рекомендательный характер, оформляются протоколом, который подписывает председатель,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4.8</w:t>
      </w:r>
      <w:r w:rsidRPr="00074CFA">
        <w:rPr>
          <w:sz w:val="28"/>
          <w:szCs w:val="28"/>
        </w:rPr>
        <w:t>. Член</w:t>
      </w:r>
      <w:r>
        <w:rPr>
          <w:sz w:val="28"/>
          <w:szCs w:val="28"/>
        </w:rPr>
        <w:t>ы</w:t>
      </w:r>
      <w:r w:rsidRPr="00074CFA">
        <w:rPr>
          <w:sz w:val="28"/>
          <w:szCs w:val="28"/>
        </w:rPr>
        <w:t xml:space="preserve">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</w:t>
      </w:r>
      <w:r>
        <w:rPr>
          <w:sz w:val="28"/>
          <w:szCs w:val="28"/>
        </w:rPr>
        <w:t>п</w:t>
      </w:r>
      <w:r w:rsidRPr="00074CFA">
        <w:rPr>
          <w:sz w:val="28"/>
          <w:szCs w:val="28"/>
        </w:rPr>
        <w:t xml:space="preserve">пой. Информация, полученная Рабочей группой, может быть использована только в порядке, предусмотренном </w:t>
      </w:r>
      <w:r w:rsidRPr="00074CFA">
        <w:rPr>
          <w:sz w:val="28"/>
          <w:szCs w:val="28"/>
        </w:rPr>
        <w:lastRenderedPageBreak/>
        <w:t>федеральным законодательством об информации, информатизации и защите информации.</w:t>
      </w:r>
    </w:p>
    <w:p w:rsidR="00B759AE" w:rsidRPr="00074CFA" w:rsidRDefault="00B759AE" w:rsidP="00B759AE">
      <w:pPr>
        <w:tabs>
          <w:tab w:val="left" w:pos="540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4.9</w:t>
      </w:r>
      <w:r w:rsidRPr="00074CFA">
        <w:rPr>
          <w:sz w:val="28"/>
          <w:szCs w:val="28"/>
        </w:rPr>
        <w:t>. Рабочая группа по противодействию коррупции:</w:t>
      </w:r>
    </w:p>
    <w:p w:rsidR="00B759AE" w:rsidRPr="00074CFA" w:rsidRDefault="00B759AE" w:rsidP="00B759AE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 </w:t>
      </w:r>
      <w:r w:rsidRPr="00074CFA">
        <w:rPr>
          <w:sz w:val="28"/>
          <w:szCs w:val="28"/>
        </w:rPr>
        <w:t>разрабатывает план мероприятий по борьбе с коррупционными проявлениями;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осуществляет противодействие коррупции в пределах своих полномочий:</w:t>
      </w:r>
    </w:p>
    <w:p w:rsidR="00B759AE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осуществляет антикоррупционную пропаганду</w:t>
      </w:r>
      <w:r>
        <w:rPr>
          <w:sz w:val="28"/>
          <w:szCs w:val="28"/>
        </w:rPr>
        <w:t>;</w:t>
      </w:r>
      <w:r w:rsidRPr="00074CFA">
        <w:rPr>
          <w:sz w:val="28"/>
          <w:szCs w:val="28"/>
        </w:rPr>
        <w:t xml:space="preserve"> 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- осуществляет анализ </w:t>
      </w:r>
      <w:r>
        <w:rPr>
          <w:sz w:val="28"/>
          <w:szCs w:val="28"/>
        </w:rPr>
        <w:t xml:space="preserve">заявлений и </w:t>
      </w:r>
      <w:r w:rsidRPr="00074CFA">
        <w:rPr>
          <w:sz w:val="28"/>
          <w:szCs w:val="28"/>
        </w:rPr>
        <w:t xml:space="preserve">обращений </w:t>
      </w:r>
      <w:r>
        <w:rPr>
          <w:sz w:val="28"/>
          <w:szCs w:val="28"/>
        </w:rPr>
        <w:t xml:space="preserve">граждан и организаций </w:t>
      </w:r>
      <w:r w:rsidRPr="00074CFA">
        <w:rPr>
          <w:sz w:val="28"/>
          <w:szCs w:val="28"/>
        </w:rPr>
        <w:t xml:space="preserve">о фактах коррупционных проявлений </w:t>
      </w:r>
      <w:r>
        <w:rPr>
          <w:sz w:val="28"/>
          <w:szCs w:val="28"/>
        </w:rPr>
        <w:t xml:space="preserve">со стороны </w:t>
      </w:r>
      <w:r w:rsidRPr="00074CFA">
        <w:rPr>
          <w:sz w:val="28"/>
          <w:szCs w:val="28"/>
        </w:rPr>
        <w:t xml:space="preserve">работников </w:t>
      </w:r>
      <w:r>
        <w:rPr>
          <w:sz w:val="28"/>
          <w:szCs w:val="28"/>
        </w:rPr>
        <w:t>Учреждения</w:t>
      </w:r>
      <w:r w:rsidRPr="00074CFA">
        <w:rPr>
          <w:sz w:val="28"/>
          <w:szCs w:val="28"/>
        </w:rPr>
        <w:t>;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- проводит проверки локальных актов </w:t>
      </w:r>
      <w:r>
        <w:rPr>
          <w:sz w:val="28"/>
          <w:szCs w:val="28"/>
        </w:rPr>
        <w:t>Учреждения</w:t>
      </w:r>
      <w:r w:rsidRPr="00074CFA">
        <w:rPr>
          <w:sz w:val="28"/>
          <w:szCs w:val="28"/>
        </w:rPr>
        <w:t xml:space="preserve"> на соответствие действующему законодательству; проверяет выполнение работниками своих должностных обязанностей; 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разрабатывает на основание</w:t>
      </w:r>
      <w:r w:rsidRPr="00074CFA">
        <w:rPr>
          <w:sz w:val="28"/>
          <w:szCs w:val="28"/>
        </w:rPr>
        <w:t xml:space="preserve"> проведенных проверок рекомендации, направленные на улучшение антикоррупционной деятельности;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- выявляет </w:t>
      </w:r>
      <w:r>
        <w:rPr>
          <w:sz w:val="28"/>
          <w:szCs w:val="28"/>
        </w:rPr>
        <w:t xml:space="preserve">возможные </w:t>
      </w:r>
      <w:r w:rsidRPr="00074CFA">
        <w:rPr>
          <w:sz w:val="28"/>
          <w:szCs w:val="28"/>
        </w:rPr>
        <w:t>причины коррупции, разрабатывает</w:t>
      </w:r>
      <w:r>
        <w:rPr>
          <w:sz w:val="28"/>
          <w:szCs w:val="28"/>
        </w:rPr>
        <w:t>,</w:t>
      </w:r>
      <w:r w:rsidRPr="00074CFA">
        <w:rPr>
          <w:sz w:val="28"/>
          <w:szCs w:val="28"/>
        </w:rPr>
        <w:t xml:space="preserve"> и направляет директору </w:t>
      </w:r>
      <w:r>
        <w:rPr>
          <w:sz w:val="28"/>
          <w:szCs w:val="28"/>
        </w:rPr>
        <w:t xml:space="preserve">Учреждения  </w:t>
      </w:r>
      <w:r w:rsidRPr="00074CFA">
        <w:rPr>
          <w:sz w:val="28"/>
          <w:szCs w:val="28"/>
        </w:rPr>
        <w:t>рекомендации по устранению причин коррупции;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взаимодействует с органами самоуправления, общественными комиссиями по вопросам противодействия коррупции, а также с гражданами и институтами гражданского общества;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B759AE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- информирует директора </w:t>
      </w:r>
      <w:r>
        <w:rPr>
          <w:sz w:val="28"/>
          <w:szCs w:val="28"/>
        </w:rPr>
        <w:t>Учреждения</w:t>
      </w:r>
      <w:r w:rsidRPr="00074CFA">
        <w:rPr>
          <w:sz w:val="28"/>
          <w:szCs w:val="28"/>
        </w:rPr>
        <w:t xml:space="preserve"> о результатах работы</w:t>
      </w:r>
      <w:r>
        <w:rPr>
          <w:sz w:val="28"/>
          <w:szCs w:val="28"/>
        </w:rPr>
        <w:t xml:space="preserve"> группы.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</w:p>
    <w:p w:rsidR="00B759AE" w:rsidRPr="00074CFA" w:rsidRDefault="00B759AE" w:rsidP="00B759AE">
      <w:pPr>
        <w:ind w:firstLine="720"/>
        <w:jc w:val="center"/>
        <w:rPr>
          <w:b/>
          <w:sz w:val="28"/>
          <w:szCs w:val="28"/>
        </w:rPr>
      </w:pPr>
      <w:r w:rsidRPr="00074CFA">
        <w:rPr>
          <w:b/>
          <w:sz w:val="28"/>
          <w:szCs w:val="28"/>
        </w:rPr>
        <w:t>5. Ответственность физических и юридических лиц за коррупционные правонарушения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должности.</w:t>
      </w:r>
    </w:p>
    <w:p w:rsidR="00B759AE" w:rsidRPr="00074CFA" w:rsidRDefault="00B759AE" w:rsidP="00B759A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В случае </w:t>
      </w:r>
      <w:r w:rsidRPr="00074CFA">
        <w:rPr>
          <w:sz w:val="28"/>
          <w:szCs w:val="28"/>
        </w:rPr>
        <w:t>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B759AE" w:rsidRDefault="00B759AE" w:rsidP="00B759AE">
      <w:pPr>
        <w:ind w:firstLine="720"/>
        <w:jc w:val="both"/>
        <w:rPr>
          <w:sz w:val="28"/>
          <w:szCs w:val="28"/>
        </w:rPr>
      </w:pPr>
      <w:r w:rsidRPr="00074CFA">
        <w:rPr>
          <w:sz w:val="28"/>
          <w:szCs w:val="28"/>
        </w:rPr>
        <w:t xml:space="preserve"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</w:t>
      </w:r>
      <w:r w:rsidRPr="00074CFA">
        <w:rPr>
          <w:sz w:val="28"/>
          <w:szCs w:val="28"/>
        </w:rPr>
        <w:lastRenderedPageBreak/>
        <w:t>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B759AE" w:rsidRDefault="00B759AE" w:rsidP="00B759AE">
      <w:pPr>
        <w:ind w:firstLine="720"/>
        <w:jc w:val="both"/>
        <w:rPr>
          <w:sz w:val="28"/>
          <w:szCs w:val="28"/>
        </w:rPr>
      </w:pPr>
    </w:p>
    <w:p w:rsidR="00B759AE" w:rsidRDefault="00B759AE" w:rsidP="00B759AE">
      <w:pPr>
        <w:jc w:val="both"/>
        <w:rPr>
          <w:sz w:val="28"/>
          <w:szCs w:val="28"/>
        </w:rPr>
      </w:pPr>
    </w:p>
    <w:p w:rsidR="00B759AE" w:rsidRDefault="00B759AE" w:rsidP="00B759AE">
      <w:pPr>
        <w:jc w:val="both"/>
        <w:rPr>
          <w:sz w:val="28"/>
          <w:szCs w:val="28"/>
        </w:rPr>
      </w:pPr>
    </w:p>
    <w:p w:rsidR="00B759AE" w:rsidRDefault="00A8040D" w:rsidP="00A8040D">
      <w:pPr>
        <w:ind w:right="566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759AE">
        <w:rPr>
          <w:sz w:val="28"/>
          <w:szCs w:val="28"/>
        </w:rPr>
        <w:t xml:space="preserve">иректор                                                                                              </w:t>
      </w:r>
      <w:proofErr w:type="spellStart"/>
      <w:r>
        <w:rPr>
          <w:sz w:val="28"/>
          <w:szCs w:val="28"/>
        </w:rPr>
        <w:t>Л.Я.Ким</w:t>
      </w:r>
      <w:proofErr w:type="spellEnd"/>
    </w:p>
    <w:sectPr w:rsidR="00B759AE" w:rsidSect="00042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4765C"/>
    <w:multiLevelType w:val="hybridMultilevel"/>
    <w:tmpl w:val="83D86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9AE"/>
    <w:rsid w:val="00042A92"/>
    <w:rsid w:val="006149F7"/>
    <w:rsid w:val="00A8040D"/>
    <w:rsid w:val="00B759AE"/>
    <w:rsid w:val="00BC698B"/>
    <w:rsid w:val="00CB570B"/>
    <w:rsid w:val="00E9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9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B759AE"/>
    <w:pPr>
      <w:keepNext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759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49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9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9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B759AE"/>
    <w:pPr>
      <w:keepNext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759A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149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9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PC041</dc:creator>
  <cp:lastModifiedBy>PC062</cp:lastModifiedBy>
  <cp:revision>8</cp:revision>
  <dcterms:created xsi:type="dcterms:W3CDTF">2019-08-14T04:32:00Z</dcterms:created>
  <dcterms:modified xsi:type="dcterms:W3CDTF">2020-01-30T07:24:00Z</dcterms:modified>
</cp:coreProperties>
</file>